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23D287E3"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D52B6F">
            <w:rPr>
              <w:rFonts w:ascii="Arial Narrow" w:eastAsia="Times New Roman" w:hAnsi="Arial Narrow" w:cs="Arial"/>
              <w:b/>
              <w:sz w:val="20"/>
              <w:szCs w:val="20"/>
            </w:rPr>
            <w:t>Morgan Saladino</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7-23T00:00:00Z">
            <w:dateFormat w:val="M/d/yyyy"/>
            <w:lid w:val="en-US"/>
            <w:storeMappedDataAs w:val="dateTime"/>
            <w:calendar w:val="gregorian"/>
          </w:date>
        </w:sdtPr>
        <w:sdtContent>
          <w:r w:rsidR="00D52B6F">
            <w:rPr>
              <w:rFonts w:ascii="Arial Narrow" w:eastAsia="Times New Roman" w:hAnsi="Arial Narrow" w:cs="Arial"/>
              <w:b/>
              <w:sz w:val="20"/>
              <w:szCs w:val="20"/>
            </w:rPr>
            <w:t>7/23/2025</w:t>
          </w:r>
        </w:sdtContent>
      </w:sdt>
    </w:p>
    <w:p w14:paraId="0CA3B0E9" w14:textId="08624857"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D52B6F">
            <w:rPr>
              <w:rFonts w:ascii="Arial Narrow" w:eastAsia="Times New Roman" w:hAnsi="Arial Narrow" w:cs="Arial"/>
              <w:b/>
              <w:sz w:val="20"/>
              <w:szCs w:val="20"/>
            </w:rPr>
            <w:t>Forensic Technician 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142801E8" w:rsidR="002343CE" w:rsidRPr="007F2E28" w:rsidRDefault="004B04D5"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9249659"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2131"/>
        <w:gridCol w:w="2404"/>
      </w:tblGrid>
      <w:tr w:rsidR="007F2E28" w:rsidRPr="007F2E28" w14:paraId="61D1F5D9" w14:textId="77777777" w:rsidTr="006360AE">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2131"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404"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6360AE">
        <w:trPr>
          <w:trHeight w:val="247"/>
        </w:trPr>
        <w:tc>
          <w:tcPr>
            <w:tcW w:w="2251" w:type="dxa"/>
          </w:tcPr>
          <w:p w14:paraId="61D1F5DA" w14:textId="2C24DBA0"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Michigan</w:t>
            </w:r>
          </w:p>
        </w:tc>
        <w:tc>
          <w:tcPr>
            <w:tcW w:w="2633" w:type="dxa"/>
          </w:tcPr>
          <w:p w14:paraId="61D1F5DB" w14:textId="65BD53B1"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 2017 – May 2021</w:t>
            </w:r>
          </w:p>
        </w:tc>
        <w:tc>
          <w:tcPr>
            <w:tcW w:w="2131" w:type="dxa"/>
          </w:tcPr>
          <w:p w14:paraId="61D1F5DC" w14:textId="7FC17D2E"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 Health, and Society</w:t>
            </w:r>
          </w:p>
        </w:tc>
        <w:tc>
          <w:tcPr>
            <w:tcW w:w="2404" w:type="dxa"/>
          </w:tcPr>
          <w:p w14:paraId="61D1F5DD" w14:textId="629DE46C"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B.S.</w:t>
            </w:r>
          </w:p>
        </w:tc>
      </w:tr>
      <w:tr w:rsidR="00664DDF" w:rsidRPr="007F2E28" w14:paraId="61D1F5E3" w14:textId="77777777" w:rsidTr="006360AE">
        <w:trPr>
          <w:trHeight w:val="266"/>
        </w:trPr>
        <w:tc>
          <w:tcPr>
            <w:tcW w:w="2251" w:type="dxa"/>
          </w:tcPr>
          <w:p w14:paraId="61D1F5DF" w14:textId="4AE3E27E"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Michigan</w:t>
            </w:r>
          </w:p>
        </w:tc>
        <w:tc>
          <w:tcPr>
            <w:tcW w:w="2633" w:type="dxa"/>
          </w:tcPr>
          <w:p w14:paraId="61D1F5E0" w14:textId="73B8EFB3"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 2017 – May 2021</w:t>
            </w:r>
          </w:p>
        </w:tc>
        <w:tc>
          <w:tcPr>
            <w:tcW w:w="2131" w:type="dxa"/>
          </w:tcPr>
          <w:p w14:paraId="61D1F5E1" w14:textId="5CF0D672"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Political Science</w:t>
            </w:r>
          </w:p>
        </w:tc>
        <w:tc>
          <w:tcPr>
            <w:tcW w:w="2404" w:type="dxa"/>
          </w:tcPr>
          <w:p w14:paraId="61D1F5E2" w14:textId="5A4DE2A9" w:rsidR="00664DDF" w:rsidRPr="007F2E28" w:rsidRDefault="006360AE" w:rsidP="00664DDF">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B.S.</w:t>
            </w:r>
          </w:p>
        </w:tc>
      </w:tr>
      <w:tr w:rsidR="00664DDF" w:rsidRPr="007F2E28" w14:paraId="61D1F5E8" w14:textId="77777777" w:rsidTr="006360AE">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2131"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404"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6360AE">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2131"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404"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6360AE">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2131"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404"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7F2E28" w:rsidRPr="007F2E28" w14:paraId="61D1F5FD" w14:textId="77777777" w:rsidTr="0048762B">
        <w:trPr>
          <w:trHeight w:val="247"/>
        </w:trPr>
        <w:tc>
          <w:tcPr>
            <w:tcW w:w="3932" w:type="dxa"/>
          </w:tcPr>
          <w:p w14:paraId="61D1F5FA" w14:textId="5EAFEB7D"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5FB" w14:textId="3755AF12"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5FC" w14:textId="746B1E1D"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1" w14:textId="77777777" w:rsidTr="0048762B">
        <w:trPr>
          <w:trHeight w:val="266"/>
        </w:trPr>
        <w:tc>
          <w:tcPr>
            <w:tcW w:w="3932" w:type="dxa"/>
          </w:tcPr>
          <w:p w14:paraId="61D1F5FE" w14:textId="0C192530"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5FF" w14:textId="1E5C34A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0" w14:textId="30647F0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5" w14:textId="77777777" w:rsidTr="0048762B">
        <w:trPr>
          <w:trHeight w:val="247"/>
        </w:trPr>
        <w:tc>
          <w:tcPr>
            <w:tcW w:w="3932" w:type="dxa"/>
          </w:tcPr>
          <w:p w14:paraId="61D1F602" w14:textId="70CBE8D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03" w14:textId="5436D6AD"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4" w14:textId="03E1A74B"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9" w14:textId="77777777" w:rsidTr="0048762B">
        <w:trPr>
          <w:trHeight w:val="266"/>
        </w:trPr>
        <w:tc>
          <w:tcPr>
            <w:tcW w:w="3932" w:type="dxa"/>
          </w:tcPr>
          <w:p w14:paraId="61D1F606" w14:textId="06568E7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07" w14:textId="5CDD12C3"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8" w14:textId="1A8A26D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0D" w14:textId="77777777" w:rsidTr="0048762B">
        <w:trPr>
          <w:trHeight w:val="247"/>
        </w:trPr>
        <w:tc>
          <w:tcPr>
            <w:tcW w:w="3932" w:type="dxa"/>
          </w:tcPr>
          <w:p w14:paraId="61D1F60A" w14:textId="050C007D"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0B" w14:textId="5A147A9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0C" w14:textId="5450B5A7"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7F2E28" w:rsidRPr="007F2E28" w14:paraId="61D1F633" w14:textId="77777777" w:rsidTr="0048762B">
        <w:tc>
          <w:tcPr>
            <w:tcW w:w="3775" w:type="dxa"/>
          </w:tcPr>
          <w:p w14:paraId="61D1F630" w14:textId="10B98DD8"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1" w14:textId="079D3E31"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2" w14:textId="5DCBE3EC"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3EEF3726"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7526464"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2025 -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0E954E15" w:rsidR="007F2E28" w:rsidRPr="007F2E28" w:rsidRDefault="006360AE" w:rsidP="007F2E28">
            <w:pPr>
              <w:spacing w:after="0" w:line="240" w:lineRule="auto"/>
              <w:rPr>
                <w:rFonts w:ascii="Arial Narrow" w:eastAsia="Times New Roman" w:hAnsi="Arial Narrow" w:cs="Times New Roman"/>
                <w:sz w:val="18"/>
                <w:szCs w:val="18"/>
              </w:rPr>
            </w:pPr>
            <w:r w:rsidRPr="006360AE">
              <w:rPr>
                <w:rFonts w:ascii="Arial Narrow" w:eastAsia="Times New Roman" w:hAnsi="Arial Narrow" w:cs="Times New Roman"/>
                <w:sz w:val="18"/>
                <w:szCs w:val="18"/>
              </w:rPr>
              <w:t>State of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608F2328" w:rsidR="007F2E28" w:rsidRPr="007F2E28" w:rsidRDefault="00D7071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Support the Physical division through </w:t>
            </w:r>
            <w:r w:rsidR="00D03CC4">
              <w:rPr>
                <w:rFonts w:ascii="Arial Narrow" w:eastAsia="Times New Roman" w:hAnsi="Arial Narrow" w:cs="Times New Roman"/>
                <w:sz w:val="18"/>
                <w:szCs w:val="18"/>
              </w:rPr>
              <w:t xml:space="preserve">preparing laboratory materials used in evidence analysis, </w:t>
            </w:r>
            <w:r w:rsidR="00E527C3">
              <w:rPr>
                <w:rFonts w:ascii="Arial Narrow" w:eastAsia="Times New Roman" w:hAnsi="Arial Narrow" w:cs="Times New Roman"/>
                <w:sz w:val="18"/>
                <w:szCs w:val="18"/>
              </w:rPr>
              <w:t xml:space="preserve">coordinating transfers of evidence, and </w:t>
            </w:r>
            <w:r w:rsidR="00E53539">
              <w:rPr>
                <w:rFonts w:ascii="Arial Narrow" w:eastAsia="Times New Roman" w:hAnsi="Arial Narrow" w:cs="Times New Roman"/>
                <w:sz w:val="18"/>
                <w:szCs w:val="18"/>
              </w:rPr>
              <w:t xml:space="preserve">preparing discovery packets. </w:t>
            </w:r>
            <w:r w:rsidR="0071005C">
              <w:rPr>
                <w:rFonts w:ascii="Arial Narrow" w:eastAsia="Times New Roman" w:hAnsi="Arial Narrow" w:cs="Times New Roman"/>
                <w:sz w:val="18"/>
                <w:szCs w:val="18"/>
              </w:rPr>
              <w:t xml:space="preserve">Assist </w:t>
            </w:r>
            <w:r w:rsidR="004B04D5">
              <w:rPr>
                <w:rFonts w:ascii="Arial Narrow" w:eastAsia="Times New Roman" w:hAnsi="Arial Narrow" w:cs="Times New Roman"/>
                <w:sz w:val="18"/>
                <w:szCs w:val="18"/>
              </w:rPr>
              <w:t xml:space="preserve">the Quality Assurance Manager with </w:t>
            </w:r>
            <w:proofErr w:type="spellStart"/>
            <w:r w:rsidR="003B505B">
              <w:rPr>
                <w:rFonts w:ascii="Arial Narrow" w:eastAsia="Times New Roman" w:hAnsi="Arial Narrow" w:cs="Times New Roman"/>
                <w:sz w:val="18"/>
                <w:szCs w:val="18"/>
              </w:rPr>
              <w:t>labwide</w:t>
            </w:r>
            <w:proofErr w:type="spellEnd"/>
            <w:r w:rsidR="003B505B">
              <w:rPr>
                <w:rFonts w:ascii="Arial Narrow" w:eastAsia="Times New Roman" w:hAnsi="Arial Narrow" w:cs="Times New Roman"/>
                <w:sz w:val="18"/>
                <w:szCs w:val="18"/>
              </w:rPr>
              <w:t xml:space="preserve"> </w:t>
            </w:r>
            <w:r w:rsidR="004B04D5">
              <w:rPr>
                <w:rFonts w:ascii="Arial Narrow" w:eastAsia="Times New Roman" w:hAnsi="Arial Narrow" w:cs="Times New Roman"/>
                <w:sz w:val="18"/>
                <w:szCs w:val="18"/>
              </w:rPr>
              <w:t>QA/QC tasks.</w:t>
            </w:r>
            <w:r w:rsidR="00C223AE">
              <w:rPr>
                <w:rFonts w:ascii="Arial Narrow" w:eastAsia="Times New Roman" w:hAnsi="Arial Narrow" w:cs="Times New Roman"/>
                <w:sz w:val="18"/>
                <w:szCs w:val="18"/>
              </w:rPr>
              <w:t xml:space="preserve">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6"/>
        <w:gridCol w:w="893"/>
        <w:gridCol w:w="3426"/>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6118EAF1"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Fisheries Biologist</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0EDD7708"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May 2024 – Feb 2025</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2CE27D63"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National Oceanic and Atmospheric Administration, National Marine Fisheries Service</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6829E37"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Ran the Anchorage field office for NOAA’s North Pacific Observer Program. Duties included maintaining and performing quality checks for safety gear and field sampling equipment, reviewing collected data for accuracy</w:t>
            </w:r>
            <w:r w:rsidR="00930ED7">
              <w:rPr>
                <w:rFonts w:ascii="Arial Narrow" w:eastAsia="Times New Roman" w:hAnsi="Arial Narrow" w:cs="Times New Roman"/>
                <w:sz w:val="18"/>
                <w:szCs w:val="18"/>
              </w:rPr>
              <w:t>, ensuring sampling methods complied</w:t>
            </w:r>
            <w:r>
              <w:rPr>
                <w:rFonts w:ascii="Arial Narrow" w:eastAsia="Times New Roman" w:hAnsi="Arial Narrow" w:cs="Times New Roman"/>
                <w:sz w:val="18"/>
                <w:szCs w:val="18"/>
              </w:rPr>
              <w:t xml:space="preserve"> with program standards, processing biological specimens, </w:t>
            </w:r>
            <w:r w:rsidR="00930ED7">
              <w:rPr>
                <w:rFonts w:ascii="Arial Narrow" w:eastAsia="Times New Roman" w:hAnsi="Arial Narrow" w:cs="Times New Roman"/>
                <w:sz w:val="18"/>
                <w:szCs w:val="18"/>
              </w:rPr>
              <w:t>and providing field support to at-sea scientists.</w:t>
            </w:r>
            <w:r w:rsidR="00946064">
              <w:rPr>
                <w:rFonts w:ascii="Arial Narrow" w:eastAsia="Times New Roman" w:hAnsi="Arial Narrow" w:cs="Times New Roman"/>
                <w:sz w:val="18"/>
                <w:szCs w:val="18"/>
              </w:rPr>
              <w:t xml:space="preserve"> Verified vessel/fishing activity complied with state and federal regulations and documented any violations with </w:t>
            </w:r>
            <w:r w:rsidR="00662987">
              <w:rPr>
                <w:rFonts w:ascii="Arial Narrow" w:eastAsia="Times New Roman" w:hAnsi="Arial Narrow" w:cs="Times New Roman"/>
                <w:sz w:val="18"/>
                <w:szCs w:val="18"/>
              </w:rPr>
              <w:t>NOAA’s</w:t>
            </w:r>
            <w:r w:rsidR="00946064">
              <w:rPr>
                <w:rFonts w:ascii="Arial Narrow" w:eastAsia="Times New Roman" w:hAnsi="Arial Narrow" w:cs="Times New Roman"/>
                <w:sz w:val="18"/>
                <w:szCs w:val="18"/>
              </w:rPr>
              <w:t xml:space="preserve"> office of law enforcement.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1675D67"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North Pacific Fisheries Observer</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40725A77"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 2021 – May 2024</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02C50EE3" w:rsidR="007F2E28" w:rsidRPr="007F2E28" w:rsidRDefault="006360AE"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Saltwater, Inc</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06D965F8" w:rsidR="007F2E28" w:rsidRPr="007F2E28" w:rsidRDefault="00930ED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Lived and worked aboard commercial fishing vessels as a contractor for NOAA’s Groundfish program. Regularly sampled commercial catch to collect data relating to quota management and track the presence of prohibited species. Collected measurements and biological specimens from various species including groundfish, crab, birds, and marine mammals</w:t>
            </w:r>
            <w:r w:rsidR="00946064">
              <w:rPr>
                <w:rFonts w:ascii="Arial Narrow" w:eastAsia="Times New Roman" w:hAnsi="Arial Narrow" w:cs="Times New Roman"/>
                <w:sz w:val="18"/>
                <w:szCs w:val="18"/>
              </w:rPr>
              <w:t>. Documented any violations with state and federal fishing regulations.</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F77D" w14:textId="77777777" w:rsidR="0059654F" w:rsidRDefault="0059654F" w:rsidP="00D73674">
      <w:pPr>
        <w:spacing w:after="0" w:line="240" w:lineRule="auto"/>
      </w:pPr>
      <w:r>
        <w:separator/>
      </w:r>
    </w:p>
  </w:endnote>
  <w:endnote w:type="continuationSeparator" w:id="0">
    <w:p w14:paraId="01731ABD" w14:textId="77777777" w:rsidR="0059654F" w:rsidRDefault="0059654F"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26910ED4"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6360A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E225" w14:textId="77777777" w:rsidR="0059654F" w:rsidRDefault="0059654F" w:rsidP="00D73674">
      <w:pPr>
        <w:spacing w:after="0" w:line="240" w:lineRule="auto"/>
      </w:pPr>
      <w:r>
        <w:separator/>
      </w:r>
    </w:p>
  </w:footnote>
  <w:footnote w:type="continuationSeparator" w:id="0">
    <w:p w14:paraId="620714DE" w14:textId="77777777" w:rsidR="0059654F" w:rsidRDefault="0059654F"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3EF9"/>
    <w:rsid w:val="00123608"/>
    <w:rsid w:val="001455A1"/>
    <w:rsid w:val="0016192E"/>
    <w:rsid w:val="001641CF"/>
    <w:rsid w:val="001677A0"/>
    <w:rsid w:val="001B11B0"/>
    <w:rsid w:val="00207121"/>
    <w:rsid w:val="002343CE"/>
    <w:rsid w:val="0025199D"/>
    <w:rsid w:val="0025423B"/>
    <w:rsid w:val="00284169"/>
    <w:rsid w:val="00342590"/>
    <w:rsid w:val="003B505B"/>
    <w:rsid w:val="003C4D0B"/>
    <w:rsid w:val="003E46BD"/>
    <w:rsid w:val="003F1D59"/>
    <w:rsid w:val="00422601"/>
    <w:rsid w:val="00447F1B"/>
    <w:rsid w:val="0048762B"/>
    <w:rsid w:val="004B04D5"/>
    <w:rsid w:val="004B73DA"/>
    <w:rsid w:val="004D2950"/>
    <w:rsid w:val="004D374D"/>
    <w:rsid w:val="0054002B"/>
    <w:rsid w:val="00560475"/>
    <w:rsid w:val="00561A1A"/>
    <w:rsid w:val="0059654F"/>
    <w:rsid w:val="006156A0"/>
    <w:rsid w:val="00616CEA"/>
    <w:rsid w:val="006360AE"/>
    <w:rsid w:val="00662987"/>
    <w:rsid w:val="00664DDF"/>
    <w:rsid w:val="006661C5"/>
    <w:rsid w:val="006755BD"/>
    <w:rsid w:val="0068480C"/>
    <w:rsid w:val="0071005C"/>
    <w:rsid w:val="00763D80"/>
    <w:rsid w:val="00792E28"/>
    <w:rsid w:val="007B03AE"/>
    <w:rsid w:val="007F2E28"/>
    <w:rsid w:val="00864099"/>
    <w:rsid w:val="00885B62"/>
    <w:rsid w:val="008A64CE"/>
    <w:rsid w:val="00902246"/>
    <w:rsid w:val="00930ED7"/>
    <w:rsid w:val="00936700"/>
    <w:rsid w:val="00946064"/>
    <w:rsid w:val="009A1D6D"/>
    <w:rsid w:val="009A432A"/>
    <w:rsid w:val="00A45B52"/>
    <w:rsid w:val="00A62351"/>
    <w:rsid w:val="00A91B87"/>
    <w:rsid w:val="00AA1961"/>
    <w:rsid w:val="00AA20AA"/>
    <w:rsid w:val="00AC40DA"/>
    <w:rsid w:val="00B52B4C"/>
    <w:rsid w:val="00B714B5"/>
    <w:rsid w:val="00BF515F"/>
    <w:rsid w:val="00BF520C"/>
    <w:rsid w:val="00C00034"/>
    <w:rsid w:val="00C223AE"/>
    <w:rsid w:val="00C46F68"/>
    <w:rsid w:val="00C56282"/>
    <w:rsid w:val="00C71D1F"/>
    <w:rsid w:val="00D016B3"/>
    <w:rsid w:val="00D03CC4"/>
    <w:rsid w:val="00D52B6F"/>
    <w:rsid w:val="00D6516F"/>
    <w:rsid w:val="00D7071E"/>
    <w:rsid w:val="00D73674"/>
    <w:rsid w:val="00DA6ADB"/>
    <w:rsid w:val="00E527C3"/>
    <w:rsid w:val="00E53539"/>
    <w:rsid w:val="00E55ADA"/>
    <w:rsid w:val="00E70273"/>
    <w:rsid w:val="00E8658A"/>
    <w:rsid w:val="00F72C23"/>
    <w:rsid w:val="00F7381B"/>
    <w:rsid w:val="00F80E3E"/>
    <w:rsid w:val="00F8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glossaryDocument" Target="glossary/document.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3C1C"/>
    <w:rsid w:val="0027524C"/>
    <w:rsid w:val="006661C5"/>
    <w:rsid w:val="008E167B"/>
    <w:rsid w:val="008E54C2"/>
    <w:rsid w:val="009A432A"/>
    <w:rsid w:val="00B04465"/>
    <w:rsid w:val="00D50908"/>
    <w:rsid w:val="00D94BBB"/>
    <w:rsid w:val="00D9652B"/>
    <w:rsid w:val="00EA15D5"/>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4" ma:contentTypeDescription="Create a new document." ma:contentTypeScope="" ma:versionID="5de0072350882fe3d849ac15023f7268">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09b8aae0ae8ac223975b7fc72450f4a9"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Summary xmlns="69dada7d-659e-47da-bbde-818d14d6c42b" xsi:nil="true"/>
    <LotNumber xmlns="e3987451-ba2f-4578-8609-92643764afd6" xsi:nil="true"/>
    <Technical_x0020_Reviewer xmlns="69dada7d-659e-47da-bbde-818d14d6c42b" xsi:nil="true"/>
    <Staff_x0020_Member xmlns="69dada7d-659e-47da-bbde-818d14d6c42b">70</Staff_x0020_Member>
    <Equipment_x0020_ID1 xmlns="69dada7d-659e-47da-bbde-818d14d6c42b" xsi:nil="true"/>
    <Action_x0020_Needed_x0020_by_x003a_ xmlns="e3987451-ba2f-4578-8609-92643764afd6">
      <UserInfo>
        <DisplayName/>
        <AccountId xsi:nil="true"/>
        <AccountType/>
      </UserInfo>
    </Action_x0020_Needed_x0020_by_x003a_>
  </documentManagement>
</p:properties>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3B4CC97B-19A8-49A3-925A-DA155EBF7A28}"/>
</file>

<file path=customXml/itemProps4.xml><?xml version="1.0" encoding="utf-8"?>
<ds:datastoreItem xmlns:ds="http://schemas.openxmlformats.org/officeDocument/2006/customXml" ds:itemID="{CC9FF069-4D69-4920-8FEF-C0F346B3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4e1ede9f-75d2-4f24-a0a0-1ee7387de6e9"/>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4e1ede9f-75d2-4f24-a0a0-1ee7387de6e9"/>
    <ds:schemaRef ds:uri="69dada7d-659e-47da-bbde-818d14d6c42b"/>
    <ds:schemaRef ds:uri="9aa04e4a-fc13-43a5-a8b6-8416d11377e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Saladino, Morgan A (DPS)</cp:lastModifiedBy>
  <cp:revision>14</cp:revision>
  <dcterms:created xsi:type="dcterms:W3CDTF">2025-07-09T20:00:00Z</dcterms:created>
  <dcterms:modified xsi:type="dcterms:W3CDTF">2025-07-23T19:55:00Z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Document_x0020_Category">
    <vt:lpwstr>8;#Statement of Qualification|440e310e-1bd4-4867-9aba-9a08d77f3b6d</vt:lpwstr>
  </property>
  <property fmtid="{D5CDD505-2E9C-101B-9397-08002B2CF9AE}" pid="6" name="Related_x0020_Service">
    <vt:lpwstr>3;#Labwide|69583dac-1cd6-4019-b7b5-5817674c14a2</vt:lpwstr>
  </property>
  <property fmtid="{D5CDD505-2E9C-101B-9397-08002B2CF9AE}" pid="7" name="MediaServiceImageTags">
    <vt:lpwstr/>
  </property>
</Properties>
</file>