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7F2E28" w:rsidP="137674C4" w:rsidRDefault="002343CE" w14:paraId="61D1F5B4" w14:textId="596893AC">
      <w:pPr>
        <w:tabs>
          <w:tab w:val="left" w:pos="1361"/>
          <w:tab w:val="left" w:pos="4120"/>
        </w:tabs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</w:rPr>
      </w:pPr>
      <w:r w:rsidRPr="137674C4">
        <w:rPr>
          <w:rFonts w:ascii="Arial Narrow" w:hAnsi="Arial Narrow" w:eastAsia="Times New Roman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Pr="137674C4" w:rsidR="006843BA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Aaron Clay</w:t>
          </w:r>
        </w:sdtContent>
      </w:sdt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Pr="137674C4" w:rsidR="00052B9A">
        <w:rPr>
          <w:rFonts w:ascii="Arial Narrow" w:hAnsi="Arial Narrow" w:eastAsia="Times New Roman" w:cs="Arial"/>
          <w:b/>
          <w:bCs/>
          <w:sz w:val="20"/>
          <w:szCs w:val="20"/>
        </w:rPr>
        <w:t xml:space="preserve">Date of Last Update: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3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574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11/30</w:t>
          </w:r>
          <w:r w:rsidRPr="137674C4" w:rsidR="00B90438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/2023</w:t>
          </w:r>
        </w:sdtContent>
      </w:sdt>
    </w:p>
    <w:p w:rsidRPr="00C56282" w:rsidR="00052B9A" w:rsidP="007F2E28" w:rsidRDefault="00052B9A" w14:paraId="0CA3B0E9" w14:textId="778212C4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>
        <w:rPr>
          <w:rFonts w:ascii="Arial Narrow" w:hAnsi="Arial Narrow" w:eastAsia="Times New Roman" w:cs="Arial"/>
          <w:b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6843BA">
            <w:rPr>
              <w:rStyle w:val="normaltextrun"/>
              <w:rFonts w:ascii="Arial Narrow" w:hAnsi="Arial Narrow"/>
              <w:b/>
              <w:bCs/>
              <w:color w:val="000000"/>
              <w:sz w:val="20"/>
              <w:szCs w:val="20"/>
              <w:shd w:val="clear" w:color="auto" w:fill="FFFFFF"/>
            </w:rPr>
            <w:t>Job Title: Identification Technician (Latent Print Examiner)</w:t>
          </w:r>
          <w:r w:rsidR="006843BA">
            <w:rPr>
              <w:rStyle w:val="eop"/>
              <w:rFonts w:ascii="Arial Narrow" w:hAnsi="Arial Narrow"/>
              <w:color w:val="000000"/>
              <w:sz w:val="20"/>
              <w:szCs w:val="20"/>
              <w:shd w:val="clear" w:color="auto" w:fill="FFFFFF"/>
            </w:rPr>
            <w:t> </w:t>
          </w:r>
        </w:sdtContent>
      </w:sdt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25199D" w14:paraId="61D1F5BB" w14:textId="5BA90A2A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0" w14:textId="3B704343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6843BA" w14:paraId="61D1F5C5" w14:textId="0E9499A0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9C5B19" w14:paraId="61D1F5C7" w14:textId="09F78D9D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0048762B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0016192E" w:rsidRDefault="006843BA" w14:paraId="61D1F5D0" w14:textId="77D68BF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>Latent Print Examination</w:t>
            </w:r>
            <w:r w:rsidR="009C5B19">
              <w:rPr>
                <w:rFonts w:ascii="Arial Narrow" w:hAnsi="Arial Narrow" w:eastAsia="Times New Roman" w:cs="Times New Roman"/>
                <w:sz w:val="18"/>
              </w:rPr>
              <w:t xml:space="preserve"> and</w:t>
            </w:r>
            <w:r>
              <w:rPr>
                <w:rFonts w:ascii="Arial Narrow" w:hAnsi="Arial Narrow" w:eastAsia="Times New Roman" w:cs="Times New Roman"/>
                <w:sz w:val="18"/>
              </w:rPr>
              <w:t xml:space="preserve"> Latent Print Processing</w:t>
            </w: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6843BA" w:rsidR="006843BA" w:rsidP="006843BA" w:rsidRDefault="006843BA" w14:paraId="1BEB40F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843BA">
        <w:rPr>
          <w:rFonts w:ascii="Arial Narrow" w:hAnsi="Arial Narrow" w:eastAsia="Times New Roman" w:cs="Segoe UI"/>
          <w:sz w:val="18"/>
          <w:szCs w:val="1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611"/>
        <w:gridCol w:w="1956"/>
        <w:gridCol w:w="2537"/>
      </w:tblGrid>
      <w:tr w:rsidRPr="006843BA" w:rsidR="006843BA" w:rsidTr="006843BA" w14:paraId="47F190E8" w14:textId="77777777">
        <w:trPr>
          <w:trHeight w:val="225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B2885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Institution  </w:t>
            </w:r>
          </w:p>
          <w:p w:rsidRPr="006843BA" w:rsidR="006843BA" w:rsidP="006843BA" w:rsidRDefault="006843BA" w14:paraId="4C9348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494FDA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Dates Attended </w:t>
            </w:r>
          </w:p>
          <w:p w:rsidRPr="006843BA" w:rsidR="006843BA" w:rsidP="006843BA" w:rsidRDefault="006843BA" w14:paraId="179018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0E0836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Major </w:t>
            </w:r>
          </w:p>
          <w:p w:rsidRPr="006843BA" w:rsidR="006843BA" w:rsidP="006843BA" w:rsidRDefault="006843BA" w14:paraId="6C18C9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0DF6E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Degree Completed </w:t>
            </w:r>
          </w:p>
          <w:p w:rsidRPr="006843BA" w:rsidR="006843BA" w:rsidP="006843BA" w:rsidRDefault="006843BA" w14:paraId="5338DF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</w:tr>
      <w:tr w:rsidRPr="006843BA" w:rsidR="006843BA" w:rsidTr="006843BA" w14:paraId="1624639C" w14:textId="77777777">
        <w:trPr>
          <w:trHeight w:val="24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950E9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University of Alaska Anchorage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502534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2009-2016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E5968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Natural Science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070CEE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Bachelor of Natural Science 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F96528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834"/>
        <w:gridCol w:w="1587"/>
      </w:tblGrid>
      <w:tr w:rsidRPr="006843BA" w:rsidR="006843BA" w:rsidTr="59D461BF" w14:paraId="751DDE8D" w14:textId="77777777">
        <w:trPr>
          <w:trHeight w:val="225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773C7C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Course Title </w:t>
            </w:r>
          </w:p>
          <w:p w:rsidRPr="006843BA" w:rsidR="006843BA" w:rsidP="006843BA" w:rsidRDefault="006843BA" w14:paraId="6685510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23814F3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Source of Training </w:t>
            </w:r>
          </w:p>
          <w:p w:rsidRPr="006843BA" w:rsidR="006843BA" w:rsidP="006843BA" w:rsidRDefault="006843BA" w14:paraId="32C969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73D93A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Date(s) of Training </w:t>
            </w:r>
          </w:p>
          <w:p w:rsidRPr="006843BA" w:rsidR="006843BA" w:rsidP="006843BA" w:rsidRDefault="006843BA" w14:paraId="6FA3AC8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</w:tr>
      <w:tr w:rsidRPr="006843BA" w:rsidR="00035070" w:rsidTr="59D461BF" w14:paraId="1A13FD18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5EFB3A6" w14:textId="5D4049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Fingerprint Processing on Difficult Surfaces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27CB947D" w14:textId="14C4609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Online Texas Forensic Science Academy 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80C4731" w14:textId="0B852CB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11,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57972D3A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7FBE0FDE" w14:textId="30DD2332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Methods of Instruction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3973C557" w14:textId="310FEC88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In class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296660AA" w14:textId="3E902A1B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3-9,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C85D284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3BEB53CB" w14:textId="5312E429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Latent Print Processing Training (2 months)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4DFA5D99" w14:textId="0E02C468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Alaska Scientific Crime Detection Laboratory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18E5A208" w14:textId="70A56108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 15,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639098CD" w14:textId="77777777">
        <w:trPr>
          <w:trHeight w:val="27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0BE1307A" w14:textId="70BDFC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Crime Scene Processing Training (12 months)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AC010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Alaska Scientific Crime Detection Laboratory </w:t>
            </w:r>
          </w:p>
          <w:p w:rsidRPr="006843BA" w:rsidR="00035070" w:rsidP="006843BA" w:rsidRDefault="00035070" w14:paraId="590D78FB" w14:textId="154A273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4E72C04" w14:textId="18CEF0D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Nov 2019-Nov 2020 </w:t>
            </w:r>
          </w:p>
        </w:tc>
      </w:tr>
      <w:tr w:rsidRPr="006843BA" w:rsidR="00035070" w:rsidTr="59D461BF" w14:paraId="7844BA8D" w14:textId="77777777">
        <w:trPr>
          <w:trHeight w:val="27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083CE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Post-Blast Investigator’s School (40 hours) </w:t>
            </w:r>
          </w:p>
          <w:p w:rsidRPr="006843BA" w:rsidR="00035070" w:rsidP="006843BA" w:rsidRDefault="00035070" w14:paraId="3D42DA59" w14:textId="2BA7FD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352C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SSABT Kevin Finnerty - Federal Bureau of Investigation Laboratory Division Explosives Unit </w:t>
            </w:r>
          </w:p>
          <w:p w:rsidRPr="006843BA" w:rsidR="00035070" w:rsidP="006843BA" w:rsidRDefault="00035070" w14:paraId="48BF550F" w14:textId="4200B56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89BDC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July 12-16, 2021 </w:t>
            </w:r>
          </w:p>
          <w:p w:rsidRPr="006843BA" w:rsidR="00035070" w:rsidP="006843BA" w:rsidRDefault="00035070" w14:paraId="6F2EFA49" w14:textId="3E6D1D9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20EE22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FB5B31F" w14:textId="60D6A6A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Tonal Transitions: Causes and Visual Effects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280B7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  <w:p w:rsidRPr="006843BA" w:rsidR="00035070" w:rsidP="006843BA" w:rsidRDefault="00035070" w14:paraId="07321ED8" w14:textId="7F1DF40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28D5EDC2" w14:textId="65DAC83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 18,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2021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0DD8D406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FFB87C0" w14:textId="69D45AB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Landmark Based Morphometrics: A New Approach to Friction Ridge Examinations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2D2FF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  <w:p w:rsidRPr="006843BA" w:rsidR="00035070" w:rsidP="006843BA" w:rsidRDefault="00035070" w14:paraId="4FB0BA67" w14:textId="5396009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BC9CD0" w14:textId="08125DF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March 7,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B6F6B81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24A926A" w14:textId="29EB8EA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Basic Fingerprint Distortion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3E5522E" w14:textId="00CDB68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F8E9178" w14:textId="4FB0284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March 9,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139D0024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C7C1592" w14:textId="61899DC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Latent Print Examination Training 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186A1B8" w14:textId="16C955D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Alaska Scientific Crime Detection Laboratory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04F7058F" w14:textId="27CC8DC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April 2021-March 2022 </w:t>
            </w:r>
          </w:p>
        </w:tc>
      </w:tr>
      <w:tr w:rsidRPr="006843BA" w:rsidR="00035070" w:rsidTr="59D461BF" w14:paraId="421A094A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86EBC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106</w:t>
            </w:r>
            <w:r w:rsidRPr="006843BA">
              <w:rPr>
                <w:rFonts w:ascii="Arial Narrow" w:hAnsi="Arial Narrow" w:eastAsia="Times New Roman" w:cs="Segoe UI"/>
                <w:color w:val="000000"/>
                <w:sz w:val="11"/>
                <w:szCs w:val="11"/>
                <w:vertAlign w:val="superscript"/>
              </w:rPr>
              <w:t>th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 IAI Educational Conference (40 hours)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5B4C58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Workshop Topics Included: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1AFE94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Understanding Bias &amp; Error in Forensics </w:t>
            </w:r>
          </w:p>
          <w:p w:rsidRPr="006843BA" w:rsidR="00035070" w:rsidP="006843BA" w:rsidRDefault="00035070" w14:paraId="339BE9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Footwear Comparisons for Beginners to Experienced Examiners </w:t>
            </w:r>
          </w:p>
          <w:p w:rsidRPr="006843BA" w:rsidR="00035070" w:rsidP="006843BA" w:rsidRDefault="00035070" w14:paraId="7F6535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Crime Scene Investigation Series – Blood Stain Evidence </w:t>
            </w:r>
          </w:p>
          <w:p w:rsidRPr="006843BA" w:rsidR="00035070" w:rsidP="006843BA" w:rsidRDefault="00035070" w14:paraId="091B199B" w14:textId="68C5ACB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Statistical Ideas for Forensic Practitioners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1757B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International Association for Identification (IAI)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430AB7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Omaha, Nebraska (In Person) </w:t>
            </w:r>
          </w:p>
          <w:p w:rsidRPr="006843BA" w:rsidR="00035070" w:rsidP="006843BA" w:rsidRDefault="00035070" w14:paraId="6FB20F72" w14:textId="0D2B4E6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D0774D6" w14:textId="49BE1D1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July 31 – August 6,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1C3C2F38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E323A9" w14:textId="2D046B0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Complex Latent Print Analysis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3DC0B0C" w14:textId="5437EF8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Delta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BA0A08E" w14:textId="01A1252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 6, </w:t>
            </w:r>
            <w:proofErr w:type="gramStart"/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0E6D9F03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7CC965B" w14:textId="6E859AB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Root Causes Analysis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B2EE75F" w14:textId="5ACDAE1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Anja 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Einseln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Seaglass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 Training (in person)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16F1B0D" w14:textId="68012F1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 9, 2023</w:t>
            </w:r>
          </w:p>
        </w:tc>
      </w:tr>
      <w:tr w:rsidRPr="006843BA" w:rsidR="00035070" w:rsidTr="59D461BF" w14:paraId="6C4DF23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E79EF0A" w14:textId="5C2C4FB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Review of Ethics, Impartiality and Confidentiality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1F65F8E2" w14:textId="77777777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Anja 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Einseln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Seaglass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 Training (in person)</w:t>
            </w:r>
          </w:p>
          <w:p w:rsidRPr="006843BA" w:rsidR="00035070" w:rsidP="006843BA" w:rsidRDefault="00035070" w14:paraId="46D407E8" w14:textId="2AFBF80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F402EBD" w14:textId="60AF0B6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 10, 2023</w:t>
            </w:r>
          </w:p>
        </w:tc>
      </w:tr>
      <w:tr w:rsidR="00035070" w:rsidTr="59D461BF" w14:paraId="4208C3E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04F16DFC" w14:textId="044B54EA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Palm Prints Searching Smart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28EA5327" w14:textId="59054E40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Ron Smith &amp; Associates (Online)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56797B02" w14:textId="4D2FDBD0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May-June 2023</w:t>
            </w:r>
          </w:p>
        </w:tc>
      </w:tr>
      <w:tr w:rsidR="00EC0F87" w:rsidTr="59D461BF" w14:paraId="4F601EE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EC0F87" w:rsidP="00EC0F87" w:rsidRDefault="00EC0F87" w14:paraId="65EBC1D2" w14:textId="77777777">
            <w:pPr>
              <w:pStyle w:val="paragraph"/>
              <w:spacing w:before="0" w:beforeAutospacing="0" w:after="0" w:afterAutospacing="0"/>
              <w:textAlignment w:val="baseline"/>
              <w:divId w:val="15849517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107</w:t>
            </w:r>
            <w:r>
              <w:rPr>
                <w:rStyle w:val="normaltextrun"/>
                <w:rFonts w:ascii="Arial Narrow" w:hAnsi="Arial Narrow" w:cs="Segoe U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IAI Educational Conference (40 hours)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 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Workshop Topics Included: 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:rsidRPr="1769962C" w:rsidR="00EC0F87" w:rsidP="59D461BF" w:rsidRDefault="00EC0F87" w14:paraId="0F58FBCB" w14:textId="35CD239E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00EC0F87">
              <w:rPr>
                <w:rStyle w:val="normaltextrun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Fingertips: Comparing Extreme Distal Impressions Comparison of Plantar Friction Ridge Impressions</w:t>
            </w:r>
            <w:r w:rsidRPr="59D461BF" w:rsidR="00F96528">
              <w:rPr>
                <w:rStyle w:val="normaltextrun"/>
                <w:rFonts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1769962C" w:rsidR="00EC0F87" w:rsidP="59D461BF" w:rsidRDefault="00EC0F87" w14:paraId="2EC5F8AF" w14:textId="641DA537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00EC0F87">
              <w:rPr>
                <w:rStyle w:val="normaltextrun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Residue Distortion: Ridge and Furrow Tonal Shifts</w:t>
            </w:r>
            <w:r w:rsidRPr="59D461BF" w:rsidR="00EC0F87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Pr="1769962C" w:rsidR="00EC0F87" w:rsidP="59D461BF" w:rsidRDefault="00EC0F87" w14:paraId="6A73AC93" w14:textId="5E26D3C8">
            <w:pPr>
              <w:pStyle w:val="Normal"/>
              <w:spacing w:line="240" w:lineRule="auto"/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4555C1D3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Advanced Digital Image Processing of Complex Latent Prints</w:t>
            </w:r>
          </w:p>
          <w:p w:rsidRPr="1769962C" w:rsidR="00EC0F87" w:rsidP="59D461BF" w:rsidRDefault="00EC0F87" w14:paraId="7ED40339" w14:textId="45FC1CAB">
            <w:pPr>
              <w:pStyle w:val="Normal"/>
              <w:spacing w:line="240" w:lineRule="auto"/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 w:rsidRPr="59D461BF" w:rsidR="4555C1D3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Latent Print Advanced Testimony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EC0F87" w:rsidP="00EC0F87" w:rsidRDefault="00EC0F87" w14:paraId="268CA7D5" w14:textId="265E5811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International Association for Identification (IAI) National Harbor, Maryland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EC0F87" w:rsidP="00EC0F87" w:rsidRDefault="00EC0F87" w14:paraId="7D0F4F3F" w14:textId="0C655DDE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August 21-25, </w:t>
            </w:r>
            <w:proofErr w:type="gramStart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2023</w:t>
            </w:r>
            <w:proofErr w:type="gramEnd"/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00854809" w:rsidTr="59D461BF" w14:paraId="53CC800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854809" w14:paraId="6C965C11" w14:textId="4DF5A8CC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Social Media Fingerprints and Other Inadvertently Photographed Ridge Detail (8 hours)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854809" w14:paraId="5F56D8C2" w14:textId="645983E8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Tim Fayle, CLPE – Ron Smith &amp; Associates (Online)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EC0F87" w14:paraId="21C66990" w14:textId="6487B570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October 9, 2023</w:t>
            </w:r>
          </w:p>
        </w:tc>
      </w:tr>
      <w:tr w:rsidR="00035070" w:rsidTr="59D461BF" w14:paraId="6406E48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750A29ED" w14:textId="59AF2758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  <w:t>Implementing the Expanded OSAC Conclusion Scale (4 hours)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79F6F62F" w14:textId="25E5A840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Dr. Glenn Langenburg – Elite Forensic Services and Evolve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23A21B55" w14:textId="6A9318D7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November 29, 2023</w:t>
            </w:r>
          </w:p>
        </w:tc>
      </w:tr>
      <w:tr w:rsidR="00035070" w:rsidTr="59D461BF" w14:paraId="3CF2F738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709DB4EA" w14:textId="2E10776C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1B77FEE5" w14:textId="1289084F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3225F9B7" w14:textId="0FDFA9FD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F96528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535"/>
        <w:gridCol w:w="4339"/>
      </w:tblGrid>
      <w:tr w:rsidRPr="006843BA" w:rsidR="006843BA" w:rsidTr="5F2F649F" w14:paraId="665ACF97" w14:textId="77777777">
        <w:trPr>
          <w:trHeight w:val="390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315D1D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Discipline or Category of Testimony</w:t>
            </w: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 </w:t>
            </w:r>
          </w:p>
          <w:p w:rsidRPr="006843BA" w:rsidR="006843BA" w:rsidP="006843BA" w:rsidRDefault="006843BA" w14:paraId="5C3198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3FA6F23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Approximate Number of Times Testified</w:t>
            </w: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 </w:t>
            </w:r>
          </w:p>
          <w:p w:rsidRPr="006843BA" w:rsidR="006843BA" w:rsidP="006843BA" w:rsidRDefault="006843BA" w14:paraId="02A746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</w:tcPr>
          <w:p w:rsidR="04DD34DD" w:rsidP="137674C4" w:rsidRDefault="04DD34DD" w14:paraId="17094329" w14:textId="450B709D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138DEDD7">
              <w:rPr>
                <w:rFonts w:ascii="Calibri" w:hAnsi="Calibri" w:eastAsia="Times New Roman" w:cs="Calibri"/>
                <w:sz w:val="16"/>
                <w:szCs w:val="16"/>
              </w:rPr>
              <w:t>Case Number</w:t>
            </w:r>
            <w:r w:rsidRPr="138DEDD7" w:rsidR="1AB8F48C">
              <w:rPr>
                <w:rFonts w:ascii="Calibri" w:hAnsi="Calibri" w:eastAsia="Times New Roman" w:cs="Calibri"/>
                <w:sz w:val="16"/>
                <w:szCs w:val="16"/>
              </w:rPr>
              <w:t>/Location</w:t>
            </w:r>
            <w:r w:rsidRPr="138DEDD7" w:rsidR="0B0D149E">
              <w:rPr>
                <w:rFonts w:ascii="Calibri" w:hAnsi="Calibri" w:eastAsia="Times New Roman" w:cs="Calibri"/>
                <w:sz w:val="16"/>
                <w:szCs w:val="16"/>
              </w:rPr>
              <w:t>/Date</w:t>
            </w:r>
          </w:p>
        </w:tc>
      </w:tr>
      <w:tr w:rsidRPr="006843BA" w:rsidR="006843BA" w:rsidTr="5F2F649F" w14:paraId="4D2F137F" w14:textId="77777777">
        <w:trPr>
          <w:trHeight w:val="225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6843BA" w:rsidP="006843BA" w:rsidRDefault="006843BA" w14:paraId="44DACDD7" w14:textId="44A4421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Latent Print </w:t>
            </w:r>
            <w:r w:rsidRPr="138DEDD7" w:rsidR="38039CAB">
              <w:rPr>
                <w:rFonts w:ascii="Arial Narrow" w:hAnsi="Arial Narrow" w:eastAsia="Times New Roman" w:cs="Segoe UI"/>
                <w:sz w:val="18"/>
                <w:szCs w:val="18"/>
              </w:rPr>
              <w:t>Examination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6843BA" w:rsidP="138DEDD7" w:rsidRDefault="2FF2D84B" w14:paraId="39034306" w14:textId="5D21A104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5F2F649F" w:rsidR="425114CD">
              <w:rPr>
                <w:rFonts w:ascii="Arial Narrow" w:hAnsi="Arial Narrow" w:eastAsia="Times New Roman" w:cs="Segoe UI"/>
                <w:sz w:val="18"/>
                <w:szCs w:val="18"/>
              </w:rPr>
              <w:t>4</w:t>
            </w:r>
          </w:p>
        </w:tc>
        <w:tc>
          <w:tcPr>
            <w:tcW w:w="4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D633346" w:rsidP="138DEDD7" w:rsidRDefault="1D633346" w14:paraId="1DD508D4" w14:textId="1F5BEFF1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21-03147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(Anchorage</w:t>
            </w:r>
            <w:r w:rsidRPr="138DEDD7" w:rsidR="5299E68B">
              <w:rPr>
                <w:rFonts w:ascii="Arial Narrow" w:hAnsi="Arial Narrow" w:eastAsia="Times New Roman" w:cs="Segoe UI"/>
                <w:sz w:val="18"/>
                <w:szCs w:val="18"/>
              </w:rPr>
              <w:t>,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Federal</w:t>
            </w:r>
            <w:r w:rsidRPr="138DEDD7" w:rsidR="021110A9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Court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>)</w:t>
            </w:r>
            <w:r w:rsidRPr="138DEDD7" w:rsidR="07E0E5F9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July 20, 2021</w:t>
            </w:r>
          </w:p>
          <w:p w:rsidR="1D633346" w:rsidP="138DEDD7" w:rsidRDefault="07E0E5F9" w14:paraId="340B3015" w14:textId="0CCC79BC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21-06954 (Anchorage, Federal Court)</w:t>
            </w:r>
            <w:r w:rsidRPr="138DEDD7" w:rsidR="43058F0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July 19, 2023</w:t>
            </w:r>
          </w:p>
          <w:p w:rsidR="1D633346" w:rsidP="138DEDD7" w:rsidRDefault="07E0E5F9" w14:paraId="18ED2472" w14:textId="2C6211F5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5F2F649F" w:rsidR="07E0E5F9">
              <w:rPr>
                <w:rFonts w:ascii="Arial Narrow" w:hAnsi="Arial Narrow" w:eastAsia="Times New Roman" w:cs="Segoe UI"/>
                <w:sz w:val="18"/>
                <w:szCs w:val="18"/>
              </w:rPr>
              <w:t>22-03135 (Fairbanks Court)</w:t>
            </w:r>
            <w:r w:rsidRPr="5F2F649F" w:rsidR="40AC119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August 3, 2023</w:t>
            </w:r>
          </w:p>
          <w:p w:rsidR="78B06CF8" w:rsidP="5F2F649F" w:rsidRDefault="78B06CF8" w14:paraId="3B7AD2A6" w14:textId="782A561E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5F2F649F" w:rsidR="78B06CF8">
              <w:rPr>
                <w:rFonts w:ascii="Arial Narrow" w:hAnsi="Arial Narrow" w:eastAsia="Times New Roman" w:cs="Segoe UI"/>
                <w:sz w:val="18"/>
                <w:szCs w:val="18"/>
              </w:rPr>
              <w:t>21-02804 (Fairbanks Court) May 2 2024</w:t>
            </w:r>
          </w:p>
          <w:p w:rsidR="1D633346" w:rsidP="138DEDD7" w:rsidRDefault="1D633346" w14:paraId="5FC959D7" w14:textId="1DEB56FE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F96528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070"/>
        <w:gridCol w:w="3510"/>
      </w:tblGrid>
      <w:tr w:rsidRPr="006843BA" w:rsidR="006843BA" w:rsidTr="006843BA" w14:paraId="13A43B05" w14:textId="77777777"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C97315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Organization 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F4C26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Period of Membership 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77F24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Offices or Positions Held/Dates </w:t>
            </w:r>
          </w:p>
        </w:tc>
      </w:tr>
      <w:tr w:rsidRPr="006843BA" w:rsidR="006843BA" w:rsidTr="006843BA" w14:paraId="6F2987F2" w14:textId="77777777"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E78D9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International Association for Identification (IAI) 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D4677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Feb 2020 - Present 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36971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Member </w:t>
            </w: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Pr="00C00034"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p w:rsidRPr="007F2E28" w:rsidR="007F2E28" w:rsidP="007F2E28" w:rsidRDefault="007F2E28" w14:paraId="61D1F67D" w14:textId="4A71815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7F2E28" w:rsidR="007F2E28" w:rsidP="007F2E28" w:rsidRDefault="007F2E28" w14:paraId="61D1F67E" w14:textId="4357521B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35"/>
        <w:gridCol w:w="885"/>
        <w:gridCol w:w="3405"/>
      </w:tblGrid>
      <w:tr w:rsidRPr="006843BA" w:rsidR="006843BA" w:rsidTr="006843BA" w14:paraId="708843C2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78DDC8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6F746D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Identification Technician (Latent Print Examiner)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08A34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100389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June 2022 - Present </w:t>
            </w:r>
          </w:p>
        </w:tc>
      </w:tr>
      <w:tr w:rsidRPr="006843BA" w:rsidR="006843BA" w:rsidTr="006843BA" w14:paraId="16FD0AED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69C65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Employer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28E291B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Anchorage Police Department  </w:t>
            </w:r>
          </w:p>
        </w:tc>
      </w:tr>
      <w:tr w:rsidRPr="006843BA" w:rsidR="006843BA" w:rsidTr="006843BA" w14:paraId="76E56DD0" w14:textId="77777777">
        <w:tc>
          <w:tcPr>
            <w:tcW w:w="9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0498D9B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15E5F3F4" w14:textId="77777777">
        <w:tc>
          <w:tcPr>
            <w:tcW w:w="9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5AB2BC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 and photographic techniques. Analyze and compare latent prints for identification purposes. </w:t>
            </w:r>
          </w:p>
        </w:tc>
      </w:tr>
    </w:tbl>
    <w:p w:rsidRPr="007F2E28" w:rsidR="006755BD" w:rsidP="007F2E28" w:rsidRDefault="006755BD" w14:paraId="14A0904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Pr="006843BA" w:rsidR="006843BA" w:rsidTr="006843BA" w14:paraId="47EFBCCC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62F1E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78BE67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Forensic Scientist II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B9A89A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2A03A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July 2020 – June 2022 </w:t>
            </w:r>
          </w:p>
        </w:tc>
      </w:tr>
      <w:tr w:rsidRPr="006843BA" w:rsidR="006843BA" w:rsidTr="006843BA" w14:paraId="4A8A3565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532AC89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Employer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2B5DDA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Department of Public Safety, State of Alaska Scientific Crime Detection laboratory </w:t>
            </w:r>
          </w:p>
        </w:tc>
      </w:tr>
      <w:tr w:rsidRPr="006843BA" w:rsidR="006843BA" w:rsidTr="006843BA" w14:paraId="35920501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332F38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71B21143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3DD6BA3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photographic techniques. 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Analyze and compare latent prints for identification purposes. 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Provide technical support to crime scene investigators and other law enforcement personnel by applying techniques and procedures to the documentation,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collection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processing of evidence at crime scenes. Provide training/instruction to Forensic Scientists and Law Enforcement. </w:t>
            </w:r>
          </w:p>
        </w:tc>
      </w:tr>
    </w:tbl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Pr="006843BA" w:rsidR="006843BA" w:rsidTr="006843BA" w14:paraId="3B10D93F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7B5FD0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25C8735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5FECE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Forensic Scientist I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B3FB1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057F10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76A535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July 2019 – July 2020 </w:t>
            </w:r>
          </w:p>
        </w:tc>
      </w:tr>
      <w:tr w:rsidRPr="006843BA" w:rsidR="006843BA" w:rsidTr="006843BA" w14:paraId="6834A570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106B1DE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​​</w:t>
            </w: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Employer</w:t>
            </w:r>
            <w:r w:rsidRPr="006843BA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7867F75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4788DA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Department of Public Safety, State of Alaska Scientific Crime Detection laboratory </w:t>
            </w:r>
          </w:p>
        </w:tc>
      </w:tr>
      <w:tr w:rsidRPr="006843BA" w:rsidR="006843BA" w:rsidTr="006843BA" w14:paraId="2AF11056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46BBBA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65ACCEE0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7D0C8D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photographic techniques. Ridge detail is developed,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documented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digitally preserved for Forensic Scientist's to utilize for examination </w:t>
            </w:r>
          </w:p>
        </w:tc>
      </w:tr>
    </w:tbl>
    <w:p w:rsidR="006843BA" w:rsidP="007F2E28" w:rsidRDefault="006843BA" w14:paraId="2A46DF0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</w:p>
    <w:p w:rsidR="006843BA" w:rsidP="007F2E28" w:rsidRDefault="006843BA" w14:paraId="0D50D115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</w:p>
    <w:p w:rsidRPr="00C00034" w:rsidR="007F2E28" w:rsidP="007F2E28" w:rsidRDefault="007F2E28" w14:paraId="61D1F68D" w14:textId="7BE7F938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6843BA" w:rsidP="006843BA" w:rsidRDefault="006843BA" w14:paraId="42D622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482BB4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8"/>
          <w:szCs w:val="18"/>
        </w:rPr>
      </w:pPr>
    </w:p>
    <w:p w:rsidR="006843BA" w:rsidP="006843BA" w:rsidRDefault="006843BA" w14:paraId="5B3C9C7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8"/>
          <w:szCs w:val="18"/>
        </w:rPr>
      </w:pPr>
    </w:p>
    <w:p w:rsidR="006843BA" w:rsidP="006843BA" w:rsidRDefault="006843BA" w14:paraId="2C0463BC" w14:textId="4FAA81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18"/>
          <w:szCs w:val="18"/>
        </w:rPr>
        <w:t>Law Enforcement Training Provided: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F72E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September 22-24, 2020 –Crime Scene Processing and Advanced Crime Scene Processing. Various Law Enforcement Personnel, State Crime Detection Laboratory Anchorage AK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65DDC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49D975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April 20-22, 2021 –Crime Scene Processing and Advanced Crime Scene Processing. Various Law Enforcement Personnel, State Crime Detection Laboratory Anchorage AK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68BEE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14AE7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October 11-14, 2021 –</w:t>
      </w: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>Crime Scene Photography, Footwear, Latent Prints, Physical Evidence Collection and Packaging, and Chemical Enhancement. Alaska Law Enforcement Academy, Sitka AK</w:t>
      </w:r>
      <w:r>
        <w:rPr>
          <w:rStyle w:val="normaltextrun"/>
          <w:rFonts w:ascii="Arial Narrow" w:hAnsi="Arial Narrow" w:cs="Segoe UI"/>
          <w:sz w:val="18"/>
          <w:szCs w:val="18"/>
        </w:rPr>
        <w:t xml:space="preserve">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21A571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630686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November 10-12, 2021 –</w:t>
      </w: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Crime Scene Photography, Footwear, Latent Prints, Physical Evidence Collection and Packaging, and Chemical Enhancement. Alaska Law Enforcement Academy, Sitka AK</w:t>
      </w:r>
      <w:r>
        <w:rPr>
          <w:rStyle w:val="normaltextrun"/>
          <w:rFonts w:ascii="Arial Narrow" w:hAnsi="Arial Narrow" w:cs="Segoe UI"/>
          <w:sz w:val="18"/>
          <w:szCs w:val="18"/>
        </w:rPr>
        <w:t xml:space="preserve">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0C745D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672222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>May 10-13, 2022 – Crime Scene Photography, Footwear, Latent Prints, Physical Evidence Collection and Packaging, and Chemical Enhancement. Alaska Law Enforcement Academy, Sitka AK (32 hours)</w:t>
      </w:r>
      <w:r>
        <w:rPr>
          <w:rStyle w:val="eop"/>
          <w:rFonts w:ascii="Arial Narrow" w:hAnsi="Arial Narrow" w:cs="Segoe UI"/>
          <w:color w:val="000000"/>
          <w:sz w:val="18"/>
          <w:szCs w:val="18"/>
        </w:rPr>
        <w:t> </w:t>
      </w:r>
    </w:p>
    <w:p w:rsidR="006843BA" w:rsidP="006843BA" w:rsidRDefault="006843BA" w14:paraId="23800E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  <w:sz w:val="18"/>
          <w:szCs w:val="18"/>
        </w:rPr>
        <w:t> </w:t>
      </w:r>
    </w:p>
    <w:p w:rsidR="006843BA" w:rsidP="1769962C" w:rsidRDefault="142AAA70" w14:paraId="5562D6C4" w14:textId="137ED9C6">
      <w:pPr>
        <w:spacing w:after="0" w:line="240" w:lineRule="auto"/>
        <w:textAlignment w:val="baseline"/>
      </w:pPr>
      <w:r w:rsidRPr="1769962C">
        <w:rPr>
          <w:rStyle w:val="normaltextrun"/>
          <w:rFonts w:ascii="Arial Narrow" w:hAnsi="Arial Narrow" w:eastAsia="Arial Narrow" w:cs="Arial Narrow"/>
          <w:color w:val="000000" w:themeColor="text1"/>
          <w:sz w:val="18"/>
          <w:szCs w:val="18"/>
        </w:rPr>
        <w:t>September 29, 2022 – Crime Scene Training: Low Light Photography. Anchorage Police Department, State Crime Detection Laboratory Anchorage AK (4 hours) </w:t>
      </w:r>
    </w:p>
    <w:p w:rsidR="006843BA" w:rsidP="1769962C" w:rsidRDefault="006843BA" w14:paraId="02B5778A" w14:textId="3352D78A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 w:themeColor="text1"/>
          <w:sz w:val="18"/>
          <w:szCs w:val="18"/>
        </w:rPr>
      </w:pPr>
    </w:p>
    <w:p w:rsidR="006843BA" w:rsidP="1769962C" w:rsidRDefault="006843BA" w14:paraId="0319BBEA" w14:textId="36930E39">
      <w:pPr>
        <w:spacing w:after="0" w:line="240" w:lineRule="auto"/>
        <w:textAlignment w:val="baseline"/>
      </w:pPr>
      <w:r w:rsidRPr="1769962C">
        <w:rPr>
          <w:rStyle w:val="eop"/>
          <w:rFonts w:ascii="Arial Narrow" w:hAnsi="Arial Narrow" w:cs="Segoe UI"/>
          <w:sz w:val="18"/>
          <w:szCs w:val="18"/>
        </w:rPr>
        <w:t> </w:t>
      </w:r>
      <w:r w:rsidRPr="1769962C" w:rsidR="7EC86826">
        <w:rPr>
          <w:rStyle w:val="normaltextrun"/>
          <w:rFonts w:ascii="Arial Narrow" w:hAnsi="Arial Narrow" w:eastAsia="Arial Narrow" w:cs="Arial Narrow"/>
          <w:color w:val="000000" w:themeColor="text1"/>
          <w:sz w:val="18"/>
          <w:szCs w:val="18"/>
        </w:rPr>
        <w:t>May 17, 2023 – Crime Scene Training: Chemicals. Anchorage Police Department, State Crime Detection Laboratory Anchorage AK (4 hours) </w:t>
      </w:r>
    </w:p>
    <w:p w:rsidR="006843BA" w:rsidP="1769962C" w:rsidRDefault="006843BA" w14:paraId="06B78EC0" w14:textId="4B8EEF2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18"/>
          <w:szCs w:val="18"/>
        </w:rPr>
      </w:pPr>
    </w:p>
    <w:p w:rsidRPr="007F2E28" w:rsidR="007F2E28" w:rsidP="007F2E28" w:rsidRDefault="007F2E28" w14:paraId="61D1F692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73F" w:rsidP="00D73674" w:rsidRDefault="0060373F" w14:paraId="1CA8C599" w14:textId="77777777">
      <w:pPr>
        <w:spacing w:after="0" w:line="240" w:lineRule="auto"/>
      </w:pPr>
      <w:r>
        <w:separator/>
      </w:r>
    </w:p>
  </w:endnote>
  <w:endnote w:type="continuationSeparator" w:id="0">
    <w:p w:rsidR="0060373F" w:rsidP="00D73674" w:rsidRDefault="0060373F" w14:paraId="58751D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F96528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7F0F5B53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F20A099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6843BA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73F" w:rsidP="00D73674" w:rsidRDefault="0060373F" w14:paraId="33CA6724" w14:textId="77777777">
      <w:pPr>
        <w:spacing w:after="0" w:line="240" w:lineRule="auto"/>
      </w:pPr>
      <w:r>
        <w:separator/>
      </w:r>
    </w:p>
  </w:footnote>
  <w:footnote w:type="continuationSeparator" w:id="0">
    <w:p w:rsidR="0060373F" w:rsidP="00D73674" w:rsidRDefault="0060373F" w14:paraId="17002D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507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2F0119"/>
    <w:rsid w:val="00342590"/>
    <w:rsid w:val="0034623C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0373F"/>
    <w:rsid w:val="006156A0"/>
    <w:rsid w:val="00616CEA"/>
    <w:rsid w:val="00664DDF"/>
    <w:rsid w:val="006755BD"/>
    <w:rsid w:val="006843BA"/>
    <w:rsid w:val="00763D80"/>
    <w:rsid w:val="00792E28"/>
    <w:rsid w:val="007943B8"/>
    <w:rsid w:val="007B03AE"/>
    <w:rsid w:val="007F2E28"/>
    <w:rsid w:val="00854809"/>
    <w:rsid w:val="00864099"/>
    <w:rsid w:val="00885B62"/>
    <w:rsid w:val="008A64CE"/>
    <w:rsid w:val="00936700"/>
    <w:rsid w:val="009A1D6D"/>
    <w:rsid w:val="009C5B19"/>
    <w:rsid w:val="00A45B52"/>
    <w:rsid w:val="00A45C44"/>
    <w:rsid w:val="00A60574"/>
    <w:rsid w:val="00A62351"/>
    <w:rsid w:val="00A91B87"/>
    <w:rsid w:val="00AA1961"/>
    <w:rsid w:val="00B52B4C"/>
    <w:rsid w:val="00B714B5"/>
    <w:rsid w:val="00B90438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EC0F87"/>
    <w:rsid w:val="00F72C23"/>
    <w:rsid w:val="00F7381B"/>
    <w:rsid w:val="00F80E3E"/>
    <w:rsid w:val="00F8591A"/>
    <w:rsid w:val="00F96528"/>
    <w:rsid w:val="021110A9"/>
    <w:rsid w:val="04DD34DD"/>
    <w:rsid w:val="06228D1B"/>
    <w:rsid w:val="0678D7CC"/>
    <w:rsid w:val="07E0E5F9"/>
    <w:rsid w:val="0ABB67EB"/>
    <w:rsid w:val="0B0D149E"/>
    <w:rsid w:val="10EECEF6"/>
    <w:rsid w:val="1263EB41"/>
    <w:rsid w:val="137674C4"/>
    <w:rsid w:val="138DEDD7"/>
    <w:rsid w:val="142AAA70"/>
    <w:rsid w:val="1769962C"/>
    <w:rsid w:val="1A0605F6"/>
    <w:rsid w:val="1AB8F48C"/>
    <w:rsid w:val="1BEC0A54"/>
    <w:rsid w:val="1C78F8AB"/>
    <w:rsid w:val="1D633346"/>
    <w:rsid w:val="1F6EECD2"/>
    <w:rsid w:val="20F0935A"/>
    <w:rsid w:val="286B8F63"/>
    <w:rsid w:val="2CF84C89"/>
    <w:rsid w:val="2D81CC66"/>
    <w:rsid w:val="2DB2EC18"/>
    <w:rsid w:val="2FF2D84B"/>
    <w:rsid w:val="334C0A38"/>
    <w:rsid w:val="36C57DFE"/>
    <w:rsid w:val="38039CAB"/>
    <w:rsid w:val="3D69C8FA"/>
    <w:rsid w:val="40AC1197"/>
    <w:rsid w:val="412B5046"/>
    <w:rsid w:val="425114CD"/>
    <w:rsid w:val="43058F0A"/>
    <w:rsid w:val="434B636B"/>
    <w:rsid w:val="4555C1D3"/>
    <w:rsid w:val="45BB4DE7"/>
    <w:rsid w:val="46A1BC4A"/>
    <w:rsid w:val="478FD1B3"/>
    <w:rsid w:val="4A7E60BE"/>
    <w:rsid w:val="4B752D6D"/>
    <w:rsid w:val="502F7633"/>
    <w:rsid w:val="525485DC"/>
    <w:rsid w:val="528972A3"/>
    <w:rsid w:val="5299E68B"/>
    <w:rsid w:val="59D461BF"/>
    <w:rsid w:val="5B0F92B5"/>
    <w:rsid w:val="5CAB6316"/>
    <w:rsid w:val="5F2F649F"/>
    <w:rsid w:val="62518149"/>
    <w:rsid w:val="64B3D997"/>
    <w:rsid w:val="6668DB4E"/>
    <w:rsid w:val="6E74D9A3"/>
    <w:rsid w:val="74F7159A"/>
    <w:rsid w:val="7588196B"/>
    <w:rsid w:val="78B06CF8"/>
    <w:rsid w:val="7E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styleId="normaltextrun" w:customStyle="1">
    <w:name w:val="normaltextrun"/>
    <w:basedOn w:val="DefaultParagraphFont"/>
    <w:rsid w:val="006843BA"/>
  </w:style>
  <w:style w:type="character" w:styleId="eop" w:customStyle="1">
    <w:name w:val="eop"/>
    <w:basedOn w:val="DefaultParagraphFont"/>
    <w:rsid w:val="006843BA"/>
  </w:style>
  <w:style w:type="paragraph" w:styleId="paragraph" w:customStyle="1">
    <w:name w:val="paragraph"/>
    <w:basedOn w:val="Normal"/>
    <w:rsid w:val="006843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ntextualspellingandgrammarerror" w:customStyle="1">
    <w:name w:val="contextualspellingandgrammarerror"/>
    <w:basedOn w:val="DefaultParagraphFont"/>
    <w:rsid w:val="006843BA"/>
  </w:style>
  <w:style w:type="character" w:styleId="contentcontrolboundarysink" w:customStyle="1">
    <w:name w:val="contentcontrolboundarysink"/>
    <w:basedOn w:val="DefaultParagraphFont"/>
    <w:rsid w:val="0068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1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P="00EC1245" w:rsidRDefault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P="00D9652B" w:rsidRDefault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P="00D9652B" w:rsidRDefault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P="00D9652B" w:rsidRDefault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441045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5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9aa04e4a-fc13-43a5-a8b6-8416d11377e7"/>
    <ds:schemaRef ds:uri="http://purl.org/dc/terms/"/>
    <ds:schemaRef ds:uri="http://www.w3.org/XML/1998/namespace"/>
    <ds:schemaRef ds:uri="69dada7d-659e-47da-bbde-818d14d6c42b"/>
    <ds:schemaRef ds:uri="e3987451-ba2f-4578-8609-92643764afd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4C108A-36B7-4AAE-BE17-D7B656926544}"/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Clay, Aaron M (DPS sponsored)</cp:lastModifiedBy>
  <cp:revision>18</cp:revision>
  <dcterms:created xsi:type="dcterms:W3CDTF">2023-08-07T16:55:00Z</dcterms:created>
  <dcterms:modified xsi:type="dcterms:W3CDTF">2024-05-02T14:29:03Z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5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